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24" w:rsidRDefault="00B80624" w:rsidP="00B8062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B80624" w:rsidRDefault="00B80624" w:rsidP="00B8062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B80624" w:rsidRPr="00B80624" w:rsidRDefault="00B80624" w:rsidP="006B2AF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6B2AFC" w:rsidRDefault="006B2AFC" w:rsidP="006B2AFC">
      <w:pPr>
        <w:jc w:val="both"/>
        <w:rPr>
          <w:rFonts w:ascii="Times New Roman" w:hAnsi="Times New Roman" w:cs="Times New Roman"/>
        </w:rPr>
      </w:pPr>
      <w:r w:rsidRPr="006B2AFC">
        <w:rPr>
          <w:rFonts w:ascii="Times New Roman" w:hAnsi="Times New Roman" w:cs="Times New Roman"/>
        </w:rPr>
        <w:t>45 клас</w:t>
      </w:r>
    </w:p>
    <w:p w:rsidR="006B2AFC" w:rsidRPr="006B2AFC" w:rsidRDefault="006B2AFC" w:rsidP="006B2AFC">
      <w:pPr>
        <w:jc w:val="both"/>
        <w:rPr>
          <w:rFonts w:ascii="Times New Roman" w:hAnsi="Times New Roman" w:cs="Times New Roman"/>
        </w:rPr>
      </w:pP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арбітражні послуги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астрологічне консультування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випускання голубів на урочистих подіях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відкривання секретних замків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відслідковування місцезнаходження викраденого майна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генеалогічне досліджування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допомога в одяганні кімоно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щодо інтелектуальної власності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щодо стилю особистого гардеробу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щодо фізичної безпеки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лізинг доменних імен у мережі Інтернет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ліцензування інтелектуальної власності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ліцензування комп'ютерного програмного забезпечення [юридичні послуги]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медіація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моніторинг охоронної сигналізації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моніторинг прав інтелектуальної власності з метою надавання консультаційних послуг з правових питань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наглядання за дітьми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наглядання за домашніми тваринами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наглядання за житлом за відсутності мешканців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написання особистих листів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оглядання промислових підприємств для цілей безпеки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організовування релігійних зустрічей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перевіряння багажу на відповідність правилам безпеки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персональне духовне консультування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планування та влаштовування весільних церемоній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повертання втрачених речей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пожежогасіння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послуги агентств з </w:t>
      </w:r>
      <w:proofErr w:type="spellStart"/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усиновлювання</w:t>
      </w:r>
      <w:proofErr w:type="spellEnd"/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гадання на картах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детективних агентств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бальзамування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послуги з </w:t>
      </w:r>
      <w:proofErr w:type="spellStart"/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вигулювання</w:t>
      </w:r>
      <w:proofErr w:type="spellEnd"/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собак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підготовки юридичних документів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представництва у суді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крематоріїв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соціальних мереж у режимі он-лайн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шлюбних агентств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щодо особистої охорони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щодо позасудового вирішення спорів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похоронні бюро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похоронні послуги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пошуки зниклих людей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правове адміністрування ліцензій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правові досліджування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проведення похоронних церемоній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проведення релігійних церемоній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вечірнього одягу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вогнегасників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засобів пожежної сигналізації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одягу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сейфів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реєстрування доменних імен [юридичні послуги]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розслідування особистого минулого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складання гороскопів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служби знайомств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служби нічної охорони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служби охорони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супроводжування в громадських місцях [ескорт]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управління авторськими правами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402CF">
        <w:rPr>
          <w:rFonts w:ascii="Times New Roman" w:eastAsia="Times New Roman" w:hAnsi="Times New Roman" w:cs="Times New Roman"/>
          <w:bCs/>
          <w:color w:val="333333"/>
          <w:lang w:eastAsia="ru-RU"/>
        </w:rPr>
        <w:t>юридичні послуги з ведення переговорів щодо укладання угод для інших</w:t>
      </w:r>
      <w:r w:rsidRPr="006B2AFC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6B2AFC" w:rsidRPr="006B2AFC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AFC"/>
    <w:rsid w:val="000B3D49"/>
    <w:rsid w:val="00535B4B"/>
    <w:rsid w:val="006B2AFC"/>
    <w:rsid w:val="00957868"/>
    <w:rsid w:val="00977B0C"/>
    <w:rsid w:val="009D5673"/>
    <w:rsid w:val="00B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ДП "УІІВ"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2016-12-30T14:09:00Z</dcterms:created>
  <dcterms:modified xsi:type="dcterms:W3CDTF">2019-03-01T09:13:00Z</dcterms:modified>
</cp:coreProperties>
</file>